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643D8" w14:textId="58818CF7" w:rsidR="004470EB" w:rsidRDefault="00E87D21" w:rsidP="00E87D21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 wp14:anchorId="59877D8C" wp14:editId="3DE8421F">
            <wp:extent cx="1580279" cy="914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CLogo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27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5A6AF" w14:textId="66217190" w:rsidR="004470EB" w:rsidRDefault="001C03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C0E8412" w14:textId="77777777" w:rsidR="007B5FE6" w:rsidRPr="00641EE7" w:rsidRDefault="007B5FE6">
      <w:pPr>
        <w:rPr>
          <w:rFonts w:ascii="Calibri" w:eastAsia="Calibri" w:hAnsi="Calibri" w:cs="Calibri"/>
          <w:sz w:val="12"/>
        </w:rPr>
      </w:pPr>
    </w:p>
    <w:tbl>
      <w:tblPr>
        <w:tblStyle w:val="a"/>
        <w:tblW w:w="88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5"/>
        <w:gridCol w:w="5005"/>
      </w:tblGrid>
      <w:tr w:rsidR="004470EB" w14:paraId="33333F26" w14:textId="77777777" w:rsidTr="000F5611">
        <w:trPr>
          <w:trHeight w:val="288"/>
          <w:jc w:val="center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7305" w14:textId="77777777" w:rsidR="004470EB" w:rsidRDefault="001C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FOR IMMEDIATE RELEASE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3163" w14:textId="4F664F29" w:rsidR="00B80E66" w:rsidRDefault="00A93A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McKenzie May, Active Transportation Liaison</w:t>
            </w:r>
          </w:p>
          <w:p w14:paraId="39D172F0" w14:textId="149C7571" w:rsidR="004470EB" w:rsidRDefault="00AD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Evansville Trails Coalition</w:t>
            </w:r>
          </w:p>
        </w:tc>
      </w:tr>
      <w:tr w:rsidR="004470EB" w14:paraId="0C7515E4" w14:textId="77777777" w:rsidTr="000F5611">
        <w:trPr>
          <w:trHeight w:val="288"/>
          <w:jc w:val="center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A661A" w14:textId="77777777" w:rsidR="004470EB" w:rsidRDefault="001C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D05B" w14:textId="3522730B" w:rsidR="004470EB" w:rsidRDefault="001C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Ph</w:t>
            </w:r>
            <w:r w:rsidR="00D26F0F">
              <w:rPr>
                <w:b/>
              </w:rPr>
              <w:t>o</w:t>
            </w:r>
            <w:r>
              <w:rPr>
                <w:b/>
              </w:rPr>
              <w:t xml:space="preserve">ne: </w:t>
            </w:r>
            <w:r w:rsidR="007A5F20">
              <w:t xml:space="preserve">(812) </w:t>
            </w:r>
            <w:r w:rsidR="0028375B">
              <w:t>480-</w:t>
            </w:r>
            <w:r w:rsidR="00A93AB3">
              <w:t>7644</w:t>
            </w:r>
          </w:p>
        </w:tc>
      </w:tr>
      <w:tr w:rsidR="004470EB" w14:paraId="7BE1C46C" w14:textId="77777777" w:rsidTr="000F5611">
        <w:trPr>
          <w:trHeight w:val="288"/>
          <w:jc w:val="center"/>
        </w:trPr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95B6" w14:textId="15331400" w:rsidR="004470EB" w:rsidRDefault="00447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D1E57" w14:textId="497516F7" w:rsidR="004470EB" w:rsidRDefault="001C0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Email: </w:t>
            </w:r>
            <w:r w:rsidR="00A93AB3">
              <w:t>mmay@walkbikeevv.org</w:t>
            </w:r>
          </w:p>
        </w:tc>
      </w:tr>
    </w:tbl>
    <w:p w14:paraId="50A20102" w14:textId="3B97BFBD" w:rsidR="00DE1388" w:rsidRDefault="00DE1388" w:rsidP="001C03E5">
      <w:pPr>
        <w:pStyle w:val="Heading1"/>
        <w:keepNext w:val="0"/>
        <w:keepLines w:val="0"/>
        <w:spacing w:before="0" w:after="0" w:line="240" w:lineRule="auto"/>
        <w:jc w:val="center"/>
        <w:rPr>
          <w:b/>
          <w:sz w:val="28"/>
          <w:szCs w:val="28"/>
        </w:rPr>
      </w:pPr>
      <w:bookmarkStart w:id="0" w:name="_6pdjmsekpr4s" w:colFirst="0" w:colLast="0"/>
      <w:bookmarkEnd w:id="0"/>
    </w:p>
    <w:p w14:paraId="47A37DE4" w14:textId="77777777" w:rsidR="007B5FE6" w:rsidRPr="007B5FE6" w:rsidRDefault="007B5FE6" w:rsidP="007B5FE6"/>
    <w:p w14:paraId="78E7A327" w14:textId="2B84F864" w:rsidR="004470EB" w:rsidRPr="00CD6DB1" w:rsidRDefault="00A93AB3" w:rsidP="00217833">
      <w:pPr>
        <w:pStyle w:val="Heading2"/>
        <w:keepNext w:val="0"/>
        <w:keepLines w:val="0"/>
        <w:spacing w:before="120" w:line="240" w:lineRule="auto"/>
        <w:jc w:val="center"/>
        <w:rPr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2023 Winter and Spring Urban Hikes Returns</w:t>
      </w:r>
    </w:p>
    <w:p w14:paraId="77FA1106" w14:textId="77777777" w:rsidR="00610105" w:rsidRPr="00CD6DB1" w:rsidRDefault="001C03E5" w:rsidP="00610105">
      <w:pPr>
        <w:spacing w:before="120" w:after="120" w:line="240" w:lineRule="auto"/>
        <w:rPr>
          <w:color w:val="000000" w:themeColor="text1"/>
        </w:rPr>
      </w:pPr>
      <w:r w:rsidRPr="00CD6DB1">
        <w:rPr>
          <w:color w:val="000000" w:themeColor="text1"/>
        </w:rPr>
        <w:t xml:space="preserve"> </w:t>
      </w:r>
    </w:p>
    <w:p w14:paraId="0970A8D5" w14:textId="12521C85" w:rsidR="003C27FC" w:rsidRDefault="006603D3" w:rsidP="00DB5680">
      <w:pPr>
        <w:shd w:val="clear" w:color="auto" w:fill="FFFFFF"/>
        <w:spacing w:before="120" w:after="240"/>
        <w:rPr>
          <w:rFonts w:eastAsia="Times New Roman"/>
          <w:color w:val="000000" w:themeColor="text1"/>
        </w:rPr>
      </w:pPr>
      <w:r w:rsidRPr="00CD6DB1">
        <w:rPr>
          <w:rFonts w:eastAsia="Times New Roman"/>
          <w:b/>
          <w:bCs/>
          <w:color w:val="000000" w:themeColor="text1"/>
        </w:rPr>
        <w:t xml:space="preserve">Evansville, IN, </w:t>
      </w:r>
      <w:r w:rsidR="00A93AB3">
        <w:rPr>
          <w:rFonts w:eastAsia="Times New Roman"/>
          <w:b/>
          <w:bCs/>
          <w:color w:val="000000" w:themeColor="text1"/>
        </w:rPr>
        <w:t>February 22, 2023</w:t>
      </w:r>
      <w:r w:rsidRPr="00CD6DB1">
        <w:rPr>
          <w:rFonts w:eastAsia="Times New Roman"/>
          <w:b/>
          <w:bCs/>
          <w:color w:val="000000" w:themeColor="text1"/>
        </w:rPr>
        <w:t xml:space="preserve"> – </w:t>
      </w:r>
      <w:r w:rsidRPr="00CD6DB1">
        <w:rPr>
          <w:rFonts w:eastAsia="Times New Roman"/>
          <w:color w:val="000000" w:themeColor="text1"/>
        </w:rPr>
        <w:t xml:space="preserve">The Evansville Trails Coalition’s (ETC) </w:t>
      </w:r>
      <w:r w:rsidR="00A93AB3">
        <w:rPr>
          <w:rFonts w:eastAsia="Times New Roman"/>
          <w:color w:val="000000" w:themeColor="text1"/>
        </w:rPr>
        <w:t>winter and spring Urban Hikes series returns this coming weekend: February 25</w:t>
      </w:r>
      <w:r w:rsidR="00A93AB3" w:rsidRPr="00A93AB3">
        <w:rPr>
          <w:rFonts w:eastAsia="Times New Roman"/>
          <w:color w:val="000000" w:themeColor="text1"/>
          <w:vertAlign w:val="superscript"/>
        </w:rPr>
        <w:t>th</w:t>
      </w:r>
      <w:r w:rsidR="00A93AB3">
        <w:rPr>
          <w:rFonts w:eastAsia="Times New Roman"/>
          <w:color w:val="000000" w:themeColor="text1"/>
        </w:rPr>
        <w:t xml:space="preserve"> and 26</w:t>
      </w:r>
      <w:r w:rsidR="00A93AB3" w:rsidRPr="00A93AB3">
        <w:rPr>
          <w:rFonts w:eastAsia="Times New Roman"/>
          <w:color w:val="000000" w:themeColor="text1"/>
          <w:vertAlign w:val="superscript"/>
        </w:rPr>
        <w:t>th</w:t>
      </w:r>
      <w:r w:rsidR="00A93AB3">
        <w:rPr>
          <w:rFonts w:eastAsia="Times New Roman"/>
          <w:color w:val="000000" w:themeColor="text1"/>
        </w:rPr>
        <w:t xml:space="preserve">. </w:t>
      </w:r>
    </w:p>
    <w:p w14:paraId="2B260DE9" w14:textId="7EDFC5C6" w:rsidR="003C27FC" w:rsidRPr="006D4C96" w:rsidRDefault="006D4C96" w:rsidP="003C27FC">
      <w:pPr>
        <w:shd w:val="clear" w:color="auto" w:fill="FFFFFF"/>
        <w:spacing w:before="120" w:after="240"/>
        <w:rPr>
          <w:rFonts w:eastAsia="Times New Roman"/>
        </w:rPr>
      </w:pPr>
      <w:r w:rsidRPr="006D4C96">
        <w:rPr>
          <w:shd w:val="clear" w:color="auto" w:fill="FFFFFF"/>
        </w:rPr>
        <w:t xml:space="preserve">To raise awareness of </w:t>
      </w:r>
      <w:r w:rsidRPr="006D4C96">
        <w:rPr>
          <w:shd w:val="clear" w:color="auto" w:fill="FFFFFF"/>
        </w:rPr>
        <w:t>Evansville, IN</w:t>
      </w:r>
      <w:r w:rsidRPr="006D4C96">
        <w:rPr>
          <w:shd w:val="clear" w:color="auto" w:fill="FFFFFF"/>
        </w:rPr>
        <w:t xml:space="preserve"> urban trails, Evansville Trails Coalition (ETC) will host a winter and spring series of hikes this year. The first round of winter hikes will take place on Saturday, February 25th at the Evansville Riverfront, starting at 10:00am, and Sunday, February 26th at </w:t>
      </w:r>
      <w:proofErr w:type="spellStart"/>
      <w:r w:rsidRPr="006D4C96">
        <w:rPr>
          <w:shd w:val="clear" w:color="auto" w:fill="FFFFFF"/>
        </w:rPr>
        <w:t>Moutoux</w:t>
      </w:r>
      <w:proofErr w:type="spellEnd"/>
      <w:r w:rsidRPr="006D4C96">
        <w:rPr>
          <w:shd w:val="clear" w:color="auto" w:fill="FFFFFF"/>
        </w:rPr>
        <w:t xml:space="preserve"> Park, starting at 2:00pm. The remaining winter hikes will take place the following weekend: March 5th and 6th. Spring hikes will take place March 25-26 and April 1-2.</w:t>
      </w:r>
    </w:p>
    <w:p w14:paraId="758CD549" w14:textId="2429BD93" w:rsidR="005A67BF" w:rsidRPr="006D4C96" w:rsidRDefault="006D4C96" w:rsidP="006D4C96">
      <w:pPr>
        <w:shd w:val="clear" w:color="auto" w:fill="FFFFFF"/>
        <w:spacing w:before="120" w:after="240"/>
        <w:rPr>
          <w:rFonts w:eastAsia="Times New Roman"/>
        </w:rPr>
      </w:pPr>
      <w:r w:rsidRPr="006D4C96">
        <w:rPr>
          <w:shd w:val="clear" w:color="auto" w:fill="FFFFFF"/>
        </w:rPr>
        <w:t xml:space="preserve">On these hikes, participants can expect to experience the variety of trails Evansville has to offer. Each hike will have a leader who will also give interesting facts about the trails and what goes in to creating one. Evansville Trails Coalition Executive Director, Lorie Van Hook, </w:t>
      </w:r>
      <w:r>
        <w:rPr>
          <w:shd w:val="clear" w:color="auto" w:fill="FFFFFF"/>
        </w:rPr>
        <w:t>says t</w:t>
      </w:r>
      <w:r w:rsidRPr="006D4C96">
        <w:rPr>
          <w:shd w:val="clear" w:color="auto" w:fill="FFFFFF"/>
        </w:rPr>
        <w:t xml:space="preserve">rails </w:t>
      </w:r>
      <w:r>
        <w:rPr>
          <w:shd w:val="clear" w:color="auto" w:fill="FFFFFF"/>
        </w:rPr>
        <w:t xml:space="preserve">provide a wide variety of support for individuals and the community, “trails </w:t>
      </w:r>
      <w:r w:rsidRPr="006D4C96">
        <w:rPr>
          <w:shd w:val="clear" w:color="auto" w:fill="FFFFFF"/>
        </w:rPr>
        <w:t>support many forms of exercise and recreation, improve health, provide transportation alternatives, and reduce pollution emissions. Trails facilitate community walking, running, and bicycling—why do walking, running, and bicycling matter in a community? Because they are the lowest cost form of transportation and are non-polluting, energy-efficient, and healthy.”</w:t>
      </w:r>
    </w:p>
    <w:p w14:paraId="4257BB19" w14:textId="11C24D24" w:rsidR="00AC3577" w:rsidRDefault="006D4C96" w:rsidP="00217833">
      <w:pPr>
        <w:rPr>
          <w:rFonts w:eastAsia="Times New Roman"/>
          <w:color w:val="000000" w:themeColor="text1"/>
          <w:shd w:val="clear" w:color="auto" w:fill="FFFFFF"/>
        </w:rPr>
      </w:pPr>
      <w:bookmarkStart w:id="1" w:name="_GoBack"/>
      <w:bookmarkEnd w:id="1"/>
      <w:r>
        <w:rPr>
          <w:rFonts w:eastAsia="Times New Roman"/>
          <w:color w:val="000000" w:themeColor="text1"/>
          <w:shd w:val="clear" w:color="auto" w:fill="FFFFFF"/>
        </w:rPr>
        <w:t xml:space="preserve">Evansville Trails Coalition Urban Hikes series schedule is located on their website: </w:t>
      </w:r>
      <w:hyperlink r:id="rId8" w:history="1">
        <w:r w:rsidRPr="00E05162">
          <w:rPr>
            <w:rStyle w:val="Hyperlink"/>
            <w:rFonts w:eastAsia="Times New Roman"/>
            <w:shd w:val="clear" w:color="auto" w:fill="FFFFFF"/>
          </w:rPr>
          <w:t>www.walkbikeevv.org/activities</w:t>
        </w:r>
      </w:hyperlink>
      <w:r>
        <w:rPr>
          <w:rFonts w:eastAsia="Times New Roman"/>
          <w:color w:val="000000" w:themeColor="text1"/>
          <w:shd w:val="clear" w:color="auto" w:fill="FFFFFF"/>
        </w:rPr>
        <w:t xml:space="preserve">. </w:t>
      </w:r>
    </w:p>
    <w:p w14:paraId="049D6E69" w14:textId="26A15B82" w:rsidR="00DD25E3" w:rsidRDefault="00DD25E3" w:rsidP="00217833">
      <w:pPr>
        <w:rPr>
          <w:color w:val="000000" w:themeColor="text1"/>
        </w:rPr>
      </w:pPr>
    </w:p>
    <w:p w14:paraId="726F8721" w14:textId="77777777" w:rsidR="00DD25E3" w:rsidRPr="00CD6DB1" w:rsidRDefault="00DD25E3" w:rsidP="00217833">
      <w:pPr>
        <w:rPr>
          <w:color w:val="000000" w:themeColor="text1"/>
        </w:rPr>
      </w:pPr>
    </w:p>
    <w:p w14:paraId="6119571E" w14:textId="215ADE92" w:rsidR="004470EB" w:rsidRPr="00CD6DB1" w:rsidRDefault="001C03E5" w:rsidP="00B84250">
      <w:pPr>
        <w:jc w:val="center"/>
        <w:rPr>
          <w:color w:val="000000" w:themeColor="text1"/>
        </w:rPr>
      </w:pPr>
      <w:r w:rsidRPr="00CD6DB1">
        <w:rPr>
          <w:color w:val="000000" w:themeColor="text1"/>
        </w:rPr>
        <w:t>###</w:t>
      </w:r>
    </w:p>
    <w:p w14:paraId="09859D3D" w14:textId="77777777" w:rsidR="00A647F0" w:rsidRPr="00B84250" w:rsidRDefault="00A647F0" w:rsidP="00B84250">
      <w:pPr>
        <w:rPr>
          <w:iCs/>
          <w:sz w:val="20"/>
          <w:szCs w:val="20"/>
        </w:rPr>
      </w:pPr>
    </w:p>
    <w:sectPr w:rsidR="00A647F0" w:rsidRPr="00B84250" w:rsidSect="00A42BCB">
      <w:footerReference w:type="default" r:id="rId9"/>
      <w:pgSz w:w="12240" w:h="15840"/>
      <w:pgMar w:top="547" w:right="864" w:bottom="1080" w:left="864" w:header="0" w:footer="4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49B70" w14:textId="77777777" w:rsidR="00652448" w:rsidRDefault="00652448" w:rsidP="00B84250">
      <w:pPr>
        <w:spacing w:line="240" w:lineRule="auto"/>
      </w:pPr>
      <w:r>
        <w:separator/>
      </w:r>
    </w:p>
  </w:endnote>
  <w:endnote w:type="continuationSeparator" w:id="0">
    <w:p w14:paraId="26850AA9" w14:textId="77777777" w:rsidR="00652448" w:rsidRDefault="00652448" w:rsidP="00B84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2CAA8" w14:textId="6B156D4A" w:rsidR="00E87D21" w:rsidRPr="00A42BCB" w:rsidRDefault="00E87D21" w:rsidP="00E87D21">
    <w:pPr>
      <w:jc w:val="center"/>
      <w:rPr>
        <w:sz w:val="19"/>
        <w:szCs w:val="19"/>
      </w:rPr>
    </w:pPr>
    <w:r w:rsidRPr="00A42BCB">
      <w:rPr>
        <w:sz w:val="19"/>
        <w:szCs w:val="19"/>
      </w:rPr>
      <w:t>T</w:t>
    </w:r>
    <w:r w:rsidR="00B84250" w:rsidRPr="00A42BCB">
      <w:rPr>
        <w:sz w:val="19"/>
        <w:szCs w:val="19"/>
      </w:rPr>
      <w:t xml:space="preserve">he Evansville Trails Coalition is Evansville’s </w:t>
    </w:r>
    <w:r w:rsidRPr="00A42BCB">
      <w:rPr>
        <w:sz w:val="19"/>
        <w:szCs w:val="19"/>
      </w:rPr>
      <w:t xml:space="preserve">only </w:t>
    </w:r>
    <w:r w:rsidR="00B84250" w:rsidRPr="00A42BCB">
      <w:rPr>
        <w:sz w:val="19"/>
        <w:szCs w:val="19"/>
      </w:rPr>
      <w:t>trails</w:t>
    </w:r>
    <w:r w:rsidRPr="00A42BCB">
      <w:rPr>
        <w:sz w:val="19"/>
        <w:szCs w:val="19"/>
      </w:rPr>
      <w:t>, pedestrian and bicycle</w:t>
    </w:r>
    <w:r w:rsidR="00B84250" w:rsidRPr="00A42BCB">
      <w:rPr>
        <w:sz w:val="19"/>
        <w:szCs w:val="19"/>
      </w:rPr>
      <w:t xml:space="preserve"> advocacy</w:t>
    </w:r>
    <w:r w:rsidRPr="00A42BCB">
      <w:rPr>
        <w:sz w:val="19"/>
        <w:szCs w:val="19"/>
      </w:rPr>
      <w:t xml:space="preserve"> nonprofit organization.</w:t>
    </w:r>
  </w:p>
  <w:p w14:paraId="663B6336" w14:textId="0BF38F77" w:rsidR="00E87D21" w:rsidRPr="00A42BCB" w:rsidRDefault="00B84250" w:rsidP="00E87D21">
    <w:pPr>
      <w:ind w:left="-360" w:right="-288"/>
      <w:jc w:val="center"/>
      <w:rPr>
        <w:sz w:val="19"/>
        <w:szCs w:val="19"/>
      </w:rPr>
    </w:pPr>
    <w:r w:rsidRPr="00A42BCB">
      <w:rPr>
        <w:sz w:val="19"/>
        <w:szCs w:val="19"/>
      </w:rPr>
      <w:t>“We connect people and places, promote active li</w:t>
    </w:r>
    <w:r w:rsidR="004C4E90">
      <w:rPr>
        <w:sz w:val="19"/>
        <w:szCs w:val="19"/>
      </w:rPr>
      <w:t>ving</w:t>
    </w:r>
    <w:r w:rsidRPr="00A42BCB">
      <w:rPr>
        <w:sz w:val="19"/>
        <w:szCs w:val="19"/>
      </w:rPr>
      <w:t xml:space="preserve">, and advocate for the development of multi-use trails.” </w:t>
    </w:r>
  </w:p>
  <w:p w14:paraId="2E41EA3B" w14:textId="1009E24D" w:rsidR="00B84250" w:rsidRPr="00A42BCB" w:rsidRDefault="00B84250" w:rsidP="00E87D21">
    <w:pPr>
      <w:ind w:left="-360" w:right="-288"/>
      <w:jc w:val="center"/>
      <w:rPr>
        <w:sz w:val="19"/>
        <w:szCs w:val="19"/>
      </w:rPr>
    </w:pPr>
    <w:r w:rsidRPr="00A42BCB">
      <w:rPr>
        <w:sz w:val="19"/>
        <w:szCs w:val="19"/>
      </w:rPr>
      <w:t>Learn more at www.WalkBikeEvv.org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8D6BE" w14:textId="77777777" w:rsidR="00652448" w:rsidRDefault="00652448" w:rsidP="00B84250">
      <w:pPr>
        <w:spacing w:line="240" w:lineRule="auto"/>
      </w:pPr>
      <w:r>
        <w:separator/>
      </w:r>
    </w:p>
  </w:footnote>
  <w:footnote w:type="continuationSeparator" w:id="0">
    <w:p w14:paraId="5018E525" w14:textId="77777777" w:rsidR="00652448" w:rsidRDefault="00652448" w:rsidP="00B84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E5976"/>
    <w:multiLevelType w:val="multilevel"/>
    <w:tmpl w:val="93FC9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EB"/>
    <w:rsid w:val="00017616"/>
    <w:rsid w:val="00065703"/>
    <w:rsid w:val="00080B76"/>
    <w:rsid w:val="00094DD3"/>
    <w:rsid w:val="000C4756"/>
    <w:rsid w:val="000E4E41"/>
    <w:rsid w:val="000F5611"/>
    <w:rsid w:val="00160177"/>
    <w:rsid w:val="00192C52"/>
    <w:rsid w:val="001C03E5"/>
    <w:rsid w:val="001E032D"/>
    <w:rsid w:val="00217833"/>
    <w:rsid w:val="0028375B"/>
    <w:rsid w:val="002A2B20"/>
    <w:rsid w:val="002A3C18"/>
    <w:rsid w:val="002E21DA"/>
    <w:rsid w:val="00315D79"/>
    <w:rsid w:val="0034773D"/>
    <w:rsid w:val="003A2B8B"/>
    <w:rsid w:val="003C0A73"/>
    <w:rsid w:val="003C27FC"/>
    <w:rsid w:val="0041410B"/>
    <w:rsid w:val="00414139"/>
    <w:rsid w:val="00434729"/>
    <w:rsid w:val="004367C8"/>
    <w:rsid w:val="004470EB"/>
    <w:rsid w:val="00460C54"/>
    <w:rsid w:val="00477089"/>
    <w:rsid w:val="004920D7"/>
    <w:rsid w:val="004C4E90"/>
    <w:rsid w:val="004D182E"/>
    <w:rsid w:val="004D68F3"/>
    <w:rsid w:val="004F7A00"/>
    <w:rsid w:val="00503FA3"/>
    <w:rsid w:val="0050683A"/>
    <w:rsid w:val="00517C49"/>
    <w:rsid w:val="00520D9F"/>
    <w:rsid w:val="00521D56"/>
    <w:rsid w:val="005472B7"/>
    <w:rsid w:val="005602AC"/>
    <w:rsid w:val="005A67BF"/>
    <w:rsid w:val="005B2636"/>
    <w:rsid w:val="005B6C61"/>
    <w:rsid w:val="005C2FEB"/>
    <w:rsid w:val="005C626B"/>
    <w:rsid w:val="005F1B60"/>
    <w:rsid w:val="005F5083"/>
    <w:rsid w:val="00610105"/>
    <w:rsid w:val="00627D8C"/>
    <w:rsid w:val="00641EE7"/>
    <w:rsid w:val="00652448"/>
    <w:rsid w:val="006603D3"/>
    <w:rsid w:val="006719E2"/>
    <w:rsid w:val="006873F9"/>
    <w:rsid w:val="006B6E23"/>
    <w:rsid w:val="006C4DBC"/>
    <w:rsid w:val="006D4C96"/>
    <w:rsid w:val="006D659A"/>
    <w:rsid w:val="007125D9"/>
    <w:rsid w:val="00746F3D"/>
    <w:rsid w:val="00792DF8"/>
    <w:rsid w:val="007A5F20"/>
    <w:rsid w:val="007B5FE6"/>
    <w:rsid w:val="007E781D"/>
    <w:rsid w:val="007F6A89"/>
    <w:rsid w:val="007F77D6"/>
    <w:rsid w:val="0080732F"/>
    <w:rsid w:val="00836BB5"/>
    <w:rsid w:val="008667E1"/>
    <w:rsid w:val="00881804"/>
    <w:rsid w:val="008B58BD"/>
    <w:rsid w:val="008C52C6"/>
    <w:rsid w:val="008D0C75"/>
    <w:rsid w:val="008E381D"/>
    <w:rsid w:val="008E78B3"/>
    <w:rsid w:val="009219C7"/>
    <w:rsid w:val="00970ECD"/>
    <w:rsid w:val="009969DB"/>
    <w:rsid w:val="009D5351"/>
    <w:rsid w:val="009F070C"/>
    <w:rsid w:val="00A063A9"/>
    <w:rsid w:val="00A304A4"/>
    <w:rsid w:val="00A42BCB"/>
    <w:rsid w:val="00A647F0"/>
    <w:rsid w:val="00A84C47"/>
    <w:rsid w:val="00A93776"/>
    <w:rsid w:val="00A93AB3"/>
    <w:rsid w:val="00A96163"/>
    <w:rsid w:val="00AC3577"/>
    <w:rsid w:val="00AD7EA5"/>
    <w:rsid w:val="00B01B08"/>
    <w:rsid w:val="00B1618A"/>
    <w:rsid w:val="00B80E66"/>
    <w:rsid w:val="00B84250"/>
    <w:rsid w:val="00B85881"/>
    <w:rsid w:val="00BD15C8"/>
    <w:rsid w:val="00BE74C0"/>
    <w:rsid w:val="00BF7EE7"/>
    <w:rsid w:val="00C70487"/>
    <w:rsid w:val="00C73D55"/>
    <w:rsid w:val="00CC0973"/>
    <w:rsid w:val="00CC7821"/>
    <w:rsid w:val="00CD1B8F"/>
    <w:rsid w:val="00CD6DB1"/>
    <w:rsid w:val="00D02402"/>
    <w:rsid w:val="00D12CB2"/>
    <w:rsid w:val="00D26F0F"/>
    <w:rsid w:val="00DB5680"/>
    <w:rsid w:val="00DD25E3"/>
    <w:rsid w:val="00DD7FB6"/>
    <w:rsid w:val="00DE1388"/>
    <w:rsid w:val="00E41DA1"/>
    <w:rsid w:val="00E87D21"/>
    <w:rsid w:val="00EA0AA9"/>
    <w:rsid w:val="00EC4890"/>
    <w:rsid w:val="00ED25E1"/>
    <w:rsid w:val="00F812BD"/>
    <w:rsid w:val="00FB4390"/>
    <w:rsid w:val="00FC526A"/>
    <w:rsid w:val="00F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92654"/>
  <w15:docId w15:val="{F00B190D-2EDC-41CD-A126-37477FF8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F7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7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42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50"/>
  </w:style>
  <w:style w:type="paragraph" w:styleId="Footer">
    <w:name w:val="footer"/>
    <w:basedOn w:val="Normal"/>
    <w:link w:val="FooterChar"/>
    <w:uiPriority w:val="99"/>
    <w:unhideWhenUsed/>
    <w:rsid w:val="00B842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50"/>
  </w:style>
  <w:style w:type="paragraph" w:styleId="BalloonText">
    <w:name w:val="Balloon Text"/>
    <w:basedOn w:val="Normal"/>
    <w:link w:val="BalloonTextChar"/>
    <w:uiPriority w:val="99"/>
    <w:semiHidden/>
    <w:unhideWhenUsed/>
    <w:rsid w:val="00347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3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4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97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8D8D8"/>
                        <w:right w:val="none" w:sz="0" w:space="0" w:color="auto"/>
                      </w:divBdr>
                      <w:divsChild>
                        <w:div w:id="6695221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8D8D8"/>
                            <w:right w:val="none" w:sz="0" w:space="0" w:color="auto"/>
                          </w:divBdr>
                        </w:div>
                        <w:div w:id="372273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kbikeevv.org/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Lorie Ann Van Hook</dc:creator>
  <cp:lastModifiedBy>ETC ATL</cp:lastModifiedBy>
  <cp:revision>2</cp:revision>
  <cp:lastPrinted>2021-10-27T15:10:00Z</cp:lastPrinted>
  <dcterms:created xsi:type="dcterms:W3CDTF">2023-02-22T22:27:00Z</dcterms:created>
  <dcterms:modified xsi:type="dcterms:W3CDTF">2023-02-22T22:27:00Z</dcterms:modified>
</cp:coreProperties>
</file>